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BF9" w:rsidRPr="00307BF9" w:rsidRDefault="00307BF9" w:rsidP="00307BF9">
      <w:pPr>
        <w:spacing w:after="150" w:line="522" w:lineRule="atLeast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o-RO"/>
        </w:rPr>
      </w:pPr>
      <w:r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o-RO"/>
        </w:rPr>
        <w:t xml:space="preserve">România: </w:t>
      </w:r>
      <w:r w:rsidRPr="00307BF9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o-RO"/>
        </w:rPr>
        <w:t>Salari</w:t>
      </w:r>
      <w:r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o-RO"/>
        </w:rPr>
        <w:t>i în Imobiliare</w:t>
      </w:r>
    </w:p>
    <w:tbl>
      <w:tblPr>
        <w:tblW w:w="103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4748"/>
      </w:tblGrid>
      <w:tr w:rsidR="00307BF9" w:rsidRPr="00307BF9" w:rsidTr="00307BF9">
        <w:trPr>
          <w:trHeight w:val="702"/>
          <w:jc w:val="center"/>
        </w:trPr>
        <w:tc>
          <w:tcPr>
            <w:tcW w:w="558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EEEEE"/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Cs w:val="24"/>
                <w:lang w:eastAsia="ro-RO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Cs w:val="24"/>
                <w:lang w:eastAsia="ro-RO"/>
              </w:rPr>
              <w:t>Poziția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EEEEE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Cs w:val="24"/>
                <w:lang w:eastAsia="ro-RO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Cs w:val="24"/>
                <w:lang w:eastAsia="ro-RO"/>
              </w:rPr>
              <w:t>Salariu aproximativ</w:t>
            </w:r>
          </w:p>
        </w:tc>
      </w:tr>
    </w:tbl>
    <w:p w:rsidR="00307BF9" w:rsidRPr="00307BF9" w:rsidRDefault="00307BF9" w:rsidP="00307BF9">
      <w:pPr>
        <w:spacing w:after="0" w:line="360" w:lineRule="atLeast"/>
        <w:rPr>
          <w:rFonts w:ascii="Roboto" w:eastAsia="Times New Roman" w:hAnsi="Roboto" w:cs="Times New Roman"/>
          <w:vanish/>
          <w:color w:val="000000"/>
          <w:szCs w:val="24"/>
          <w:lang w:eastAsia="ro-RO"/>
        </w:rPr>
      </w:pP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791"/>
      </w:tblGrid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Asociat achiziții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7,130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Asistent manager de leasing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8,910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Asistent manager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9,420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Broker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7,180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închiriere comercială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14,500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imobiliar comercial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15,000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dezvoltare comunitară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14,200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Specialist în conformitate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7,130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Coordonator de dezvoltare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7,000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Administrator de închiriere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8,720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Agent de închiriere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7,730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Consultant în leasing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8,530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leasing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9,670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Asistent de închiriere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3,590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Analist de portofoliu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11,800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portofoliu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17,500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Agent de achiziții imobiliare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6,490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Specialist în proprietăți și reclamații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8,670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proprietăți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10,400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operațiuni imobiliare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14,900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Asistent pentru impozitarea proprietăților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6,920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lastRenderedPageBreak/>
              <w:t>Administrator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7,720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Agent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7,800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Analist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9,550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Evaluator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7,460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Asistent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6,820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asociație imobiliară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10,000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Broker</w:t>
            </w:r>
            <w:r>
              <w:rPr>
                <w:rFonts w:ascii="Roboto" w:eastAsia="Times New Roman" w:hAnsi="Roboto" w:cs="Times New Roman"/>
                <w:szCs w:val="24"/>
                <w:lang w:eastAsia="ro-RO"/>
              </w:rPr>
              <w:t xml:space="preserve">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7,190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Director general în domeniul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14,600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proiect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12,700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Agent de vânzări imobiliare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7,450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Evaluator imobiliar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7,770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Analist de cercetare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7,060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Consilier rezidențial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8,830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proprietăți rezidențiale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10,000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Manager de centru comercial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16,000 RON</w:t>
            </w:r>
          </w:p>
        </w:tc>
      </w:tr>
      <w:tr w:rsidR="00307BF9" w:rsidRPr="00307BF9" w:rsidTr="00307BF9">
        <w:trPr>
          <w:jc w:val="center"/>
        </w:trPr>
        <w:tc>
          <w:tcPr>
            <w:tcW w:w="5529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10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Planificator urban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07BF9" w:rsidRPr="00307BF9" w:rsidRDefault="00307BF9" w:rsidP="00307BF9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szCs w:val="24"/>
                <w:lang w:eastAsia="ro-RO"/>
              </w:rPr>
            </w:pPr>
            <w:r w:rsidRPr="00307BF9">
              <w:rPr>
                <w:rFonts w:ascii="Roboto" w:eastAsia="Times New Roman" w:hAnsi="Roboto" w:cs="Times New Roman"/>
                <w:szCs w:val="24"/>
                <w:lang w:eastAsia="ro-RO"/>
              </w:rPr>
              <w:t>15,600 RON</w:t>
            </w:r>
          </w:p>
        </w:tc>
      </w:tr>
    </w:tbl>
    <w:p w:rsidR="00837862" w:rsidRDefault="00837862"/>
    <w:sectPr w:rsidR="00837862" w:rsidSect="00D13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9"/>
    <w:rsid w:val="002042E8"/>
    <w:rsid w:val="002253DB"/>
    <w:rsid w:val="003069CF"/>
    <w:rsid w:val="00307BF9"/>
    <w:rsid w:val="00837862"/>
    <w:rsid w:val="00CD30E9"/>
    <w:rsid w:val="00D1376C"/>
    <w:rsid w:val="00F3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73DF"/>
  <w15:chartTrackingRefBased/>
  <w15:docId w15:val="{4C44B7D3-F404-48EE-9273-AE1563B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E8"/>
  </w:style>
  <w:style w:type="paragraph" w:styleId="Heading2">
    <w:name w:val="heading 2"/>
    <w:basedOn w:val="Normal"/>
    <w:link w:val="Heading2Char"/>
    <w:uiPriority w:val="9"/>
    <w:qFormat/>
    <w:rsid w:val="00307B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7BF9"/>
    <w:rPr>
      <w:rFonts w:eastAsia="Times New Roman" w:cs="Times New Roman"/>
      <w:b/>
      <w:bCs/>
      <w:sz w:val="36"/>
      <w:szCs w:val="3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Apostol</dc:creator>
  <cp:keywords/>
  <dc:description/>
  <cp:lastModifiedBy>Stefan Apostol</cp:lastModifiedBy>
  <cp:revision>1</cp:revision>
  <dcterms:created xsi:type="dcterms:W3CDTF">2022-11-02T18:20:00Z</dcterms:created>
  <dcterms:modified xsi:type="dcterms:W3CDTF">2022-11-02T18:27:00Z</dcterms:modified>
</cp:coreProperties>
</file>